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19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Family Council &amp; Senior Leadership Team Meeting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-295272</wp:posOffset>
                </wp:positionH>
                <wp:positionV relativeFrom="paragraph">
                  <wp:posOffset>-9522</wp:posOffset>
                </wp:positionV>
                <wp:extent cx="1619250" cy="1423670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45900" y="307769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Insert care home logo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-295272</wp:posOffset>
                </wp:positionH>
                <wp:positionV relativeFrom="paragraph">
                  <wp:posOffset>-9522</wp:posOffset>
                </wp:positionV>
                <wp:extent cx="1619250" cy="1423670"/>
                <wp:effectExtent b="0" l="0" r="0" t="0"/>
                <wp:wrapSquare wrapText="bothSides" distB="45720" distT="4572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1423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40" w:lineRule="auto"/>
        <w:ind w:right="119"/>
        <w:rPr>
          <w:rFonts w:ascii="Calibri" w:cs="Calibri" w:eastAsia="Calibri" w:hAnsi="Calibri"/>
          <w:b w:val="1"/>
          <w:bCs w:val="1"/>
          <w:i w:val="1"/>
          <w:iCs w:val="1"/>
          <w:color w:val="4f81b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4f81bd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6" w:line="240" w:lineRule="auto"/>
        <w:ind w:right="119"/>
        <w:rPr>
          <w:rFonts w:ascii="Calibri" w:cs="Calibri" w:eastAsia="Calibri" w:hAnsi="Calibri"/>
          <w:color w:val="000000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Date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6" w:line="240" w:lineRule="auto"/>
        <w:ind w:right="119"/>
        <w:rPr>
          <w:rFonts w:ascii="Calibri" w:cs="Calibri" w:eastAsia="Calibri" w:hAnsi="Calibri"/>
          <w:color w:val="000000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Time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6" w:line="240" w:lineRule="auto"/>
        <w:ind w:right="119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43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3"/>
        <w:gridCol w:w="8461"/>
        <w:tblGridChange w:id="0">
          <w:tblGrid>
            <w:gridCol w:w="2313"/>
            <w:gridCol w:w="8461"/>
          </w:tblGrid>
        </w:tblGridChange>
      </w:tblGrid>
      <w:tr>
        <w:trPr>
          <w:cantSplit w:val="0"/>
          <w:trHeight w:val="81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right="119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hd w:fill="dbe5f1" w:val="clear"/>
                <w:rtl w:val="0"/>
              </w:rPr>
              <w:t xml:space="preserve">Family Council (FC)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20" w:right="119" w:firstLine="0"/>
              <w:rPr>
                <w:rFonts w:ascii="Calibri" w:cs="Calibri" w:eastAsia="Calibri" w:hAnsi="Calibri"/>
                <w:b w:val="1"/>
                <w:bCs w:val="1"/>
                <w:color w:val="000000"/>
                <w:shd w:fill="dbe5f1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hd w:fill="dbe5f1" w:val="clear"/>
                <w:rtl w:val="0"/>
              </w:rPr>
              <w:t xml:space="preserve">invited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31" w:right="11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Chair</w:t>
              <w:br w:type="textWrapping"/>
              <w:t xml:space="preserve">Vice Chair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31" w:right="11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Secretary</w:t>
            </w:r>
          </w:p>
        </w:tc>
      </w:tr>
      <w:tr>
        <w:trPr>
          <w:cantSplit w:val="0"/>
          <w:trHeight w:val="135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right="119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hd w:fill="dbe5f1" w:val="clear"/>
                <w:rtl w:val="0"/>
              </w:rPr>
              <w:t xml:space="preserve">Senior Leadership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ind w:left="114" w:right="119" w:firstLine="0"/>
              <w:rPr>
                <w:rFonts w:ascii="Calibri" w:cs="Calibri" w:eastAsia="Calibri" w:hAnsi="Calibri"/>
                <w:b w:val="1"/>
                <w:bCs w:val="1"/>
                <w:color w:val="000000"/>
                <w:shd w:fill="dbe5f1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hd w:fill="dbe5f1" w:val="clear"/>
                <w:rtl w:val="0"/>
              </w:rPr>
              <w:t xml:space="preserve">Team (SLT) invited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right="11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Name CEO or Manager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131" w:right="119" w:hanging="8.000000000000007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Name DOC</w:t>
              <w:br w:type="textWrapping"/>
              <w:t xml:space="preserve">Name Finance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40" w:lineRule="auto"/>
              <w:ind w:left="131" w:right="11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NameDirector, HR</w:t>
              <w:br w:type="textWrapping"/>
              <w:t xml:space="preserve">Name Executive Assistant</w:t>
            </w:r>
          </w:p>
        </w:tc>
      </w:tr>
      <w:tr>
        <w:trPr>
          <w:cantSplit w:val="0"/>
          <w:trHeight w:val="135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right="119" w:firstLine="0"/>
              <w:rPr>
                <w:rFonts w:ascii="Calibri" w:cs="Calibri" w:eastAsia="Calibri" w:hAnsi="Calibri"/>
                <w:b w:val="1"/>
                <w:bCs w:val="1"/>
                <w:color w:val="000000"/>
                <w:shd w:fill="dbe5f1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hd w:fill="dbe5f1" w:val="clear"/>
                <w:rtl w:val="0"/>
              </w:rPr>
              <w:t xml:space="preserve">Housekeeping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right="11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Brief review of the code of conduct</w:t>
              <w:br w:type="textWrapping"/>
              <w:t xml:space="preserve">Talking stick available</w:t>
              <w:br w:type="textWrapping"/>
              <w:t xml:space="preserve">The common goal is continuous quality improvement in the resident experience</w:t>
              <w:br w:type="textWrapping"/>
              <w:t xml:space="preserve">Focus on the vision of the future state to use current incidents as a learning opportunity.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19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19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Business Arising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(from previous meetings):</w:t>
      </w:r>
    </w:p>
    <w:tbl>
      <w:tblPr>
        <w:tblStyle w:val="Table2"/>
        <w:tblW w:w="10916.0" w:type="dxa"/>
        <w:jc w:val="left"/>
        <w:tblInd w:w="-43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4"/>
        <w:gridCol w:w="8374"/>
        <w:gridCol w:w="1418"/>
        <w:tblGridChange w:id="0">
          <w:tblGrid>
            <w:gridCol w:w="1124"/>
            <w:gridCol w:w="8374"/>
            <w:gridCol w:w="1418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240" w:lineRule="auto"/>
              <w:ind w:left="128" w:right="119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Item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240" w:lineRule="auto"/>
              <w:ind w:left="128" w:right="119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Information, Discussion, Decision &amp; Action Plan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240" w:lineRule="auto"/>
              <w:ind w:left="117" w:right="119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Who/By When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80"/>
        </w:tabs>
        <w:ind w:right="119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98.0" w:type="dxa"/>
        <w:jc w:val="left"/>
        <w:tblInd w:w="-43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9"/>
        <w:gridCol w:w="8078"/>
        <w:gridCol w:w="1701"/>
        <w:tblGridChange w:id="0">
          <w:tblGrid>
            <w:gridCol w:w="1419"/>
            <w:gridCol w:w="8078"/>
            <w:gridCol w:w="1701"/>
          </w:tblGrid>
        </w:tblGridChange>
      </w:tblGrid>
      <w:tr>
        <w:trPr>
          <w:cantSplit w:val="0"/>
          <w:trHeight w:val="95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240" w:lineRule="auto"/>
              <w:ind w:left="121" w:right="119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Kudos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360" w:lineRule="auto"/>
              <w:ind w:right="119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Examples:</w:t>
              <w:br w:type="textWrapping"/>
              <w:t xml:space="preserve">● To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whoever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has been able to keep our visitation staff employed after the cut. They are great assets and hopefully will stay on.</w:t>
              <w:br w:type="textWrapping"/>
              <w:t xml:space="preserve">● To __ for working with us to produce a new look in the newsletter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360" w:lineRule="auto"/>
              <w:ind w:right="119"/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To __ for presenting and engaging in discussion with Family Council about the new Strategic Plan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360" w:lineRule="auto"/>
              <w:ind w:right="119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To __ for their enthusiastic holiday staff celebration, where they brought out the residents into the hallway to listen to their karaoke and even dance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● ____l for supporting such a wonderful companion holiday party as a thank you in recognition of their contribution to the resident quality of life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360" w:lineRule="auto"/>
              <w:ind w:right="119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● ____ and the maintenance team for their start on updating the library, making it more accessible for those with mobility challenges.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360" w:lineRule="auto"/>
              <w:ind w:right="119"/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● Maintenance for their continued efforts in the war with rodents!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242" w:lineRule="auto"/>
              <w:ind w:left="131" w:right="119" w:hanging="1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240" w:lineRule="auto"/>
              <w:ind w:left="121" w:right="119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Follow-up on existing items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hd w:fill="ffffff" w:val="clea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Example:</w:t>
              <w:br w:type="textWrapping"/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Admission Policy follow-up on request for mention of resident and family councils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br w:type="textWrapping"/>
              <w:t xml:space="preserve">In progress with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br w:type="textWrapping"/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Resident Council and Family Council collaboration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Update on meetings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together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and future projects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br w:type="textWrapping"/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Conversations raised at family council meetings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Debrief on a few of the topics raised at the family council meeting.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●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Focus Group or new process initiatives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Updates from the family council and care home on whatever new initiatives are taking place.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240" w:lineRule="auto"/>
              <w:ind w:right="119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● Food Advisory Committee Update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Next meeting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242" w:lineRule="auto"/>
              <w:ind w:left="131" w:right="119" w:hanging="1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240" w:lineRule="auto"/>
              <w:ind w:left="121" w:right="11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New Business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● (Example) Library Book Project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Recent Resident donation of books and their integration into our library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080"/>
              </w:tabs>
              <w:spacing w:line="242" w:lineRule="auto"/>
              <w:ind w:left="131" w:right="119" w:hanging="1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hd w:fill="ffffff" w:val="clear"/>
        <w:rPr>
          <w:rFonts w:ascii="Calibri" w:cs="Calibri" w:eastAsia="Calibri" w:hAnsi="Calibri"/>
          <w:color w:val="8c8c8c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SAMPLE ONLY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5NQyYdVHzWZQEkp/SV9BBbuEmQ==">CgMxLjA4AHIhMVMtWDhMMi1PTl9zSVVJTzMxUW5ZdGFQbFVoLWNaeXA2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2025-11-21T08:54:00Z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a7db8e33-7aa4-4fb4-bb52-6e2d1f44318c</vt:lpwstr>
  </property>
</Properties>
</file>