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2">
      <w:pPr>
        <w:spacing w:after="0" w:line="240" w:lineRule="auto"/>
        <w:jc w:val="center"/>
        <w:rPr>
          <w:b w:val="1"/>
          <w:bCs w:val="1"/>
          <w:highlight w:val="yellow"/>
        </w:rPr>
      </w:pPr>
      <w:r w:rsidDel="00000000" w:rsidR="00000000" w:rsidRPr="00000000">
        <w:rPr>
          <w:b w:val="1"/>
          <w:bCs w:val="1"/>
          <w:rtl w:val="0"/>
        </w:rPr>
        <w:t xml:space="preserve">THE FAMILY COUNCIL AT (</w:t>
      </w:r>
      <w:r w:rsidDel="00000000" w:rsidR="00000000" w:rsidRPr="00000000">
        <w:rPr>
          <w:b w:val="1"/>
          <w:bCs w:val="1"/>
          <w:highlight w:val="yellow"/>
          <w:rtl w:val="0"/>
        </w:rPr>
        <w:t xml:space="preserve">insert long-term care home name) </w:t>
      </w:r>
    </w:p>
    <w:p w:rsidR="00000000" w:rsidDel="00000000" w:rsidP="00000000" w:rsidRDefault="00000000" w:rsidRPr="00000000" w14:paraId="00000003">
      <w:pPr>
        <w:spacing w:after="0" w:line="240" w:lineRule="auto"/>
        <w:rPr>
          <w:b w:val="1"/>
          <w:bCs w:val="1"/>
        </w:rPr>
      </w:pPr>
      <w:r w:rsidDel="00000000" w:rsidR="00000000" w:rsidRPr="00000000">
        <w:rPr>
          <w:rtl w:val="0"/>
        </w:rPr>
      </w:r>
    </w:p>
    <w:p w:rsidR="00000000" w:rsidDel="00000000" w:rsidP="00000000" w:rsidRDefault="00000000" w:rsidRPr="00000000" w14:paraId="00000004">
      <w:pPr>
        <w:spacing w:after="0" w:line="276" w:lineRule="auto"/>
        <w:jc w:val="both"/>
        <w:rPr>
          <w:b w:val="1"/>
          <w:bCs w:val="1"/>
        </w:rPr>
      </w:pPr>
      <w:r w:rsidDel="00000000" w:rsidR="00000000" w:rsidRPr="00000000">
        <w:rPr>
          <w:b w:val="1"/>
          <w:bCs w:val="1"/>
          <w:rtl w:val="0"/>
        </w:rPr>
        <w:t xml:space="preserve">Family Council Philosophy:</w:t>
      </w:r>
    </w:p>
    <w:p w:rsidR="00000000" w:rsidDel="00000000" w:rsidP="00000000" w:rsidRDefault="00000000" w:rsidRPr="00000000" w14:paraId="00000005">
      <w:pPr>
        <w:spacing w:after="240" w:line="240" w:lineRule="auto"/>
        <w:jc w:val="both"/>
        <w:rPr>
          <w:sz w:val="24"/>
          <w:szCs w:val="24"/>
        </w:rPr>
      </w:pPr>
      <w:r w:rsidDel="00000000" w:rsidR="00000000" w:rsidRPr="00000000">
        <w:rPr>
          <w:sz w:val="24"/>
          <w:szCs w:val="24"/>
          <w:rtl w:val="0"/>
        </w:rPr>
        <w:t xml:space="preserve">To improve the quality of life and quality of care for all residents of Long-Term Care Home (LTCH) by promoting an atmosphere of respect, collaboration, sensitivity, caring and support among staff, residents, and their family members, volunteers, and friends.</w:t>
      </w:r>
    </w:p>
    <w:p w:rsidR="00000000" w:rsidDel="00000000" w:rsidP="00000000" w:rsidRDefault="00000000" w:rsidRPr="00000000" w14:paraId="00000006">
      <w:pPr>
        <w:spacing w:after="0" w:line="276" w:lineRule="auto"/>
        <w:jc w:val="both"/>
        <w:rPr>
          <w:b w:val="1"/>
          <w:bCs w:val="1"/>
        </w:rPr>
      </w:pPr>
      <w:r w:rsidDel="00000000" w:rsidR="00000000" w:rsidRPr="00000000">
        <w:rPr>
          <w:b w:val="1"/>
          <w:bCs w:val="1"/>
          <w:rtl w:val="0"/>
        </w:rPr>
        <w:t xml:space="preserve">Mission:</w:t>
      </w:r>
    </w:p>
    <w:p w:rsidR="00000000" w:rsidDel="00000000" w:rsidP="00000000" w:rsidRDefault="00000000" w:rsidRPr="00000000" w14:paraId="00000007">
      <w:pPr>
        <w:spacing w:after="0" w:line="276" w:lineRule="auto"/>
        <w:jc w:val="both"/>
        <w:rPr>
          <w:sz w:val="24"/>
          <w:szCs w:val="24"/>
        </w:rPr>
      </w:pPr>
      <w:r w:rsidDel="00000000" w:rsidR="00000000" w:rsidRPr="00000000">
        <w:rPr>
          <w:sz w:val="24"/>
          <w:szCs w:val="24"/>
          <w:rtl w:val="0"/>
        </w:rPr>
        <w:t xml:space="preserve">The Family Council provides feedback, ideas, suggestions, and solutions to LTCH with the goal of attaining the highest possible standards of care set forth by our Health Authority and Accreditation Canada.</w:t>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b w:val="1"/>
          <w:bCs w:val="1"/>
        </w:rPr>
      </w:pPr>
      <w:r w:rsidDel="00000000" w:rsidR="00000000" w:rsidRPr="00000000">
        <w:rPr>
          <w:b w:val="1"/>
          <w:bCs w:val="1"/>
          <w:rtl w:val="0"/>
        </w:rPr>
        <w:t xml:space="preserve">Purpose:</w:t>
      </w:r>
    </w:p>
    <w:p w:rsidR="00000000" w:rsidDel="00000000" w:rsidP="00000000" w:rsidRDefault="00000000" w:rsidRPr="00000000" w14:paraId="0000000A">
      <w:pPr>
        <w:spacing w:after="0" w:line="276" w:lineRule="auto"/>
        <w:jc w:val="both"/>
        <w:rPr>
          <w:sz w:val="24"/>
          <w:szCs w:val="24"/>
        </w:rPr>
      </w:pPr>
      <w:r w:rsidDel="00000000" w:rsidR="00000000" w:rsidRPr="00000000">
        <w:rPr>
          <w:sz w:val="24"/>
          <w:szCs w:val="24"/>
          <w:rtl w:val="0"/>
        </w:rPr>
        <w:t xml:space="preserve">To enhance the communication and education of Families by being a resource of knowledge regarding activities, events, protocols, changes, key staff, future planning, and frequently asked questions.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To promote a culture change that addresses a stimulating, meaningful and engaging environment in a homelike atmosphere.</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To provide mutual support for all residents and their families </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To welcome families of new residents, offering support, assistance, and </w:t>
      </w:r>
      <w:r w:rsidDel="00000000" w:rsidR="00000000" w:rsidRPr="00000000">
        <w:rPr>
          <w:rtl w:val="0"/>
        </w:rPr>
        <w:t xml:space="preserve">resources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To provide educational opportunities for families to enhance their understanding of the experience of residents in care.</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To promote a positive attitude towards aging and the role of residents’ families</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color w:val="000000"/>
          <w:rtl w:val="0"/>
        </w:rPr>
        <w:t xml:space="preserve">To provide a forum for discussion and resolution regarding shared concerns and complaints; always maintaining confidentiality; working collaboratively with LTCH to address concerns and follow up on actions.</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sz w:val="24"/>
          <w:szCs w:val="24"/>
        </w:rPr>
      </w:pPr>
      <w:r w:rsidDel="00000000" w:rsidR="00000000" w:rsidRPr="00000000">
        <w:rPr>
          <w:color w:val="000000"/>
          <w:rtl w:val="0"/>
        </w:rPr>
        <w:t xml:space="preserve">To provide a forum where </w:t>
      </w:r>
      <w:r w:rsidDel="00000000" w:rsidR="00000000" w:rsidRPr="00000000">
        <w:rPr>
          <w:rtl w:val="0"/>
        </w:rPr>
        <w:t xml:space="preserve">f</w:t>
      </w:r>
      <w:r w:rsidDel="00000000" w:rsidR="00000000" w:rsidRPr="00000000">
        <w:rPr>
          <w:color w:val="000000"/>
          <w:rtl w:val="0"/>
        </w:rPr>
        <w:t xml:space="preserve">eedback and input help in building recommendations</w:t>
      </w:r>
      <w:r w:rsidDel="00000000" w:rsidR="00000000" w:rsidRPr="00000000">
        <w:rPr>
          <w:color w:val="000000"/>
          <w:sz w:val="24"/>
          <w:szCs w:val="24"/>
          <w:rtl w:val="0"/>
        </w:rPr>
        <w:t xml:space="preserve"> to LTCH, which result in decision making, that contributes to overall quality of life.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sz w:val="24"/>
          <w:szCs w:val="24"/>
          <w:u w:val="none"/>
        </w:rPr>
      </w:pPr>
      <w:r w:rsidDel="00000000" w:rsidR="00000000" w:rsidRPr="00000000">
        <w:rPr>
          <w:sz w:val="24"/>
          <w:szCs w:val="24"/>
          <w:rtl w:val="0"/>
        </w:rPr>
        <w:t xml:space="preserve">To elevate the voices and conversation to the regional level by participating in regional association of family council forums.</w:t>
      </w:r>
    </w:p>
    <w:p w:rsidR="00000000" w:rsidDel="00000000" w:rsidP="00000000" w:rsidRDefault="00000000" w:rsidRPr="00000000" w14:paraId="00000013">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b w:val="1"/>
          <w:bCs w:val="1"/>
          <w:color w:val="131312"/>
          <w:sz w:val="24"/>
          <w:szCs w:val="24"/>
          <w:rtl w:val="0"/>
        </w:rPr>
        <w:t xml:space="preserve">The Family Council’s meetings are held once a month. Please join us!</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1041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41CF"/>
  </w:style>
  <w:style w:type="paragraph" w:styleId="Footer">
    <w:name w:val="footer"/>
    <w:basedOn w:val="Normal"/>
    <w:link w:val="FooterChar"/>
    <w:uiPriority w:val="99"/>
    <w:unhideWhenUsed w:val="1"/>
    <w:rsid w:val="001041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41CF"/>
  </w:style>
  <w:style w:type="character" w:styleId="CommentReference">
    <w:name w:val="annotation reference"/>
    <w:basedOn w:val="DefaultParagraphFont"/>
    <w:uiPriority w:val="99"/>
    <w:semiHidden w:val="1"/>
    <w:unhideWhenUsed w:val="1"/>
    <w:rsid w:val="00EA596A"/>
    <w:rPr>
      <w:sz w:val="16"/>
      <w:szCs w:val="16"/>
    </w:rPr>
  </w:style>
  <w:style w:type="paragraph" w:styleId="CommentText">
    <w:name w:val="annotation text"/>
    <w:basedOn w:val="Normal"/>
    <w:link w:val="CommentTextChar"/>
    <w:uiPriority w:val="99"/>
    <w:unhideWhenUsed w:val="1"/>
    <w:rsid w:val="00EA596A"/>
    <w:pPr>
      <w:spacing w:line="240" w:lineRule="auto"/>
    </w:pPr>
    <w:rPr>
      <w:sz w:val="20"/>
      <w:szCs w:val="20"/>
    </w:rPr>
  </w:style>
  <w:style w:type="character" w:styleId="CommentTextChar" w:customStyle="1">
    <w:name w:val="Comment Text Char"/>
    <w:basedOn w:val="DefaultParagraphFont"/>
    <w:link w:val="CommentText"/>
    <w:uiPriority w:val="99"/>
    <w:rsid w:val="00EA596A"/>
    <w:rPr>
      <w:sz w:val="20"/>
      <w:szCs w:val="20"/>
    </w:rPr>
  </w:style>
  <w:style w:type="paragraph" w:styleId="CommentSubject">
    <w:name w:val="annotation subject"/>
    <w:basedOn w:val="CommentText"/>
    <w:next w:val="CommentText"/>
    <w:link w:val="CommentSubjectChar"/>
    <w:uiPriority w:val="99"/>
    <w:semiHidden w:val="1"/>
    <w:unhideWhenUsed w:val="1"/>
    <w:rsid w:val="00EA596A"/>
    <w:rPr>
      <w:b w:val="1"/>
      <w:bCs w:val="1"/>
    </w:rPr>
  </w:style>
  <w:style w:type="character" w:styleId="CommentSubjectChar" w:customStyle="1">
    <w:name w:val="Comment Subject Char"/>
    <w:basedOn w:val="CommentTextChar"/>
    <w:link w:val="CommentSubject"/>
    <w:uiPriority w:val="99"/>
    <w:semiHidden w:val="1"/>
    <w:rsid w:val="00EA596A"/>
    <w:rPr>
      <w:b w:val="1"/>
      <w:bCs w:val="1"/>
      <w:sz w:val="20"/>
      <w:szCs w:val="20"/>
    </w:rPr>
  </w:style>
  <w:style w:type="paragraph" w:styleId="ListParagraph">
    <w:name w:val="List Paragraph"/>
    <w:basedOn w:val="Normal"/>
    <w:uiPriority w:val="34"/>
    <w:qFormat w:val="1"/>
    <w:rsid w:val="00F37E7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AA4WzoMIp4ceUdzM1ism3ZAZA==">CgMxLjA4AHIhMTBTVGl2Q3JlNzFVdUVJQ0EtRVNtZ1R6UVpGT3BERVh6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2025-10-17T21:25:00Z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7236f552-8b75-4f89-82a3-e6797b2f94dc</vt:lpwstr>
  </property>
</Properties>
</file>