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" w:lin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highlight w:val="yellow"/>
          <w:rtl w:val="0"/>
        </w:rPr>
        <w:t xml:space="preserve">insert the care home name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Family Council Meeting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highlight w:val="yellow"/>
          <w:rtl w:val="0"/>
        </w:rPr>
        <w:t xml:space="preserve">Insert Date &amp;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" w:line="24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INSERT “VIRTUAL” OR “IN PERSON” or “HYBRID”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600" w:line="240" w:lineRule="auto"/>
        <w:ind w:firstLine="14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1.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Call to Order (chair) 1min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14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2. Land Acknowledgement (another exec) </w:t>
      </w:r>
      <w:r w:rsidDel="00000000" w:rsidR="00000000" w:rsidRPr="00000000">
        <w:rPr>
          <w:sz w:val="20"/>
          <w:szCs w:val="20"/>
          <w:rtl w:val="0"/>
        </w:rPr>
        <w:t xml:space="preserve">1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3. Welcoming Remarks (chair) and Housekeeping 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min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Reminder of Code of Conduct and or virtual meeting tips</w:t>
      </w:r>
    </w:p>
    <w:p w:rsidR="00000000" w:rsidDel="00000000" w:rsidP="00000000" w:rsidRDefault="00000000" w:rsidRPr="00000000" w14:paraId="00000009">
      <w:pPr>
        <w:keepNext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Good to ask if there is anyone attending for the first time? </w:t>
      </w:r>
    </w:p>
    <w:p w:rsidR="00000000" w:rsidDel="00000000" w:rsidP="00000000" w:rsidRDefault="00000000" w:rsidRPr="00000000" w14:paraId="0000000A">
      <w:pPr>
        <w:keepNext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State your name and relationship to the care home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4. Introductions Guests (if any) 2min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5. Conduct any voting or motions to pass changes in anything, and approve minutes of the last meeting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min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Does anyone have any changes to the minutes which were sent out with the notice of meeting? No?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40" w:lineRule="auto"/>
        <w:ind w:left="720" w:hanging="360"/>
        <w:rPr>
          <w:i w:val="1"/>
          <w:iCs w:val="1"/>
          <w:color w:val="000000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Can I have a motion to approve the minutes as distributed? Yes?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720" w:hanging="360"/>
        <w:rPr>
          <w:i w:val="1"/>
          <w:iCs w:val="1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Ask for proxies and name proxies received</w:t>
      </w:r>
    </w:p>
    <w:p w:rsidR="00000000" w:rsidDel="00000000" w:rsidP="00000000" w:rsidRDefault="00000000" w:rsidRPr="00000000" w14:paraId="00000010">
      <w:pP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6. Educational piece 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min</w:t>
      </w:r>
    </w:p>
    <w:p w:rsidR="00000000" w:rsidDel="00000000" w:rsidP="00000000" w:rsidRDefault="00000000" w:rsidRPr="00000000" w14:paraId="00000011">
      <w:pP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7. Old Business </w:t>
      </w:r>
      <w:r w:rsidDel="00000000" w:rsidR="00000000" w:rsidRPr="00000000">
        <w:rPr>
          <w:sz w:val="20"/>
          <w:szCs w:val="20"/>
          <w:rtl w:val="0"/>
        </w:rPr>
        <w:t xml:space="preserve">10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min</w:t>
      </w:r>
    </w:p>
    <w:p w:rsidR="00000000" w:rsidDel="00000000" w:rsidP="00000000" w:rsidRDefault="00000000" w:rsidRPr="00000000" w14:paraId="00000012">
      <w:pP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8. New Business </w:t>
      </w:r>
      <w:r w:rsidDel="00000000" w:rsidR="00000000" w:rsidRPr="00000000">
        <w:rPr>
          <w:sz w:val="20"/>
          <w:szCs w:val="20"/>
          <w:rtl w:val="0"/>
        </w:rPr>
        <w:t xml:space="preserve">10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min</w:t>
      </w:r>
    </w:p>
    <w:p w:rsidR="00000000" w:rsidDel="00000000" w:rsidP="00000000" w:rsidRDefault="00000000" w:rsidRPr="00000000" w14:paraId="00000013">
      <w:pP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9. KUDOS CORNER 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min</w:t>
      </w:r>
    </w:p>
    <w:p w:rsidR="00000000" w:rsidDel="00000000" w:rsidP="00000000" w:rsidRDefault="00000000" w:rsidRPr="00000000" w14:paraId="00000014">
      <w:pPr>
        <w:spacing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10. Open Discussion (led by the Family Council Chair) </w:t>
      </w:r>
      <w:r w:rsidDel="00000000" w:rsidR="00000000" w:rsidRPr="00000000">
        <w:rPr>
          <w:sz w:val="20"/>
          <w:szCs w:val="20"/>
          <w:rtl w:val="0"/>
        </w:rPr>
        <w:t xml:space="preserve">20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min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720" w:hanging="360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focus on Identifying current issues and concerns, creative solutions for those issues </w:t>
      </w:r>
    </w:p>
    <w:p w:rsidR="00000000" w:rsidDel="00000000" w:rsidP="00000000" w:rsidRDefault="00000000" w:rsidRPr="00000000" w14:paraId="00000016">
      <w:pPr>
        <w:spacing w:after="240" w:before="12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11. Schedule next meeting (by the Family Council Chair) 1min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15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12. Adjournment - note time (Should be a 60-minute meeting)</w:t>
        <w:br w:type="textWrapping"/>
        <w:br w:type="textWrapping"/>
        <w:t xml:space="preserve">13. Next Meeting Date</w:t>
      </w:r>
      <w:r w:rsidDel="00000000" w:rsidR="00000000" w:rsidRPr="00000000">
        <w:rPr>
          <w:color w:val="000000"/>
          <w:rtl w:val="0"/>
        </w:rPr>
        <w:t xml:space="preserve">: (</w:t>
      </w:r>
      <w:r w:rsidDel="00000000" w:rsidR="00000000" w:rsidRPr="00000000">
        <w:rPr>
          <w:color w:val="000000"/>
          <w:highlight w:val="yellow"/>
          <w:rtl w:val="0"/>
        </w:rPr>
        <w:t xml:space="preserve">INSERT</w:t>
      </w:r>
      <w:r w:rsidDel="00000000" w:rsidR="00000000" w:rsidRPr="00000000">
        <w:rPr>
          <w:color w:val="000000"/>
          <w:rtl w:val="0"/>
        </w:rPr>
        <w:t xml:space="preserve">)</w:t>
      </w:r>
    </w:p>
    <w:sectPr>
      <w:headerReference r:id="rId7" w:type="default"/>
      <w:footerReference r:id="rId8" w:type="default"/>
      <w:pgSz w:h="15840" w:w="12240" w:orient="portrait"/>
      <w:pgMar w:bottom="1080" w:top="1440" w:left="1080" w:right="1080" w:header="864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07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055"/>
      <w:gridCol w:w="7015"/>
      <w:tblGridChange w:id="0">
        <w:tblGrid>
          <w:gridCol w:w="3055"/>
          <w:gridCol w:w="70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highlight w:val="yellow"/>
            </w:rPr>
            <w:drawing>
              <wp:inline distB="0" distT="0" distL="0" distR="0">
                <wp:extent cx="1266825" cy="1266825"/>
                <wp:effectExtent b="0" l="0" r="0" t="0"/>
                <wp:docPr id="4420519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color w:val="000000"/>
              <w:highlight w:val="yellow"/>
              <w:rtl w:val="0"/>
            </w:rPr>
            <w:t xml:space="preserve">Insert the Care Home Name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Family Council</w:t>
          </w:r>
        </w:p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color w:val="000000"/>
              <w:sz w:val="24"/>
              <w:szCs w:val="24"/>
              <w:highlight w:val="yellow"/>
              <w:rtl w:val="0"/>
            </w:rPr>
            <w:t xml:space="preserve">Insert the Care Home Address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2043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0437"/>
  </w:style>
  <w:style w:type="paragraph" w:styleId="Footer">
    <w:name w:val="footer"/>
    <w:basedOn w:val="Normal"/>
    <w:link w:val="FooterChar"/>
    <w:uiPriority w:val="99"/>
    <w:unhideWhenUsed w:val="1"/>
    <w:rsid w:val="00C2043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0437"/>
  </w:style>
  <w:style w:type="table" w:styleId="TableGrid">
    <w:name w:val="Table Grid"/>
    <w:basedOn w:val="TableNormal"/>
    <w:uiPriority w:val="39"/>
    <w:rsid w:val="00C2043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20437"/>
    <w:rPr>
      <w:color w:val="666666"/>
    </w:rPr>
  </w:style>
  <w:style w:type="paragraph" w:styleId="ListParagraph">
    <w:name w:val="List Paragraph"/>
    <w:basedOn w:val="Normal"/>
    <w:uiPriority w:val="34"/>
    <w:qFormat w:val="1"/>
    <w:rsid w:val="00544A47"/>
    <w:pPr>
      <w:ind w:left="720"/>
      <w:contextualSpacing w:val="1"/>
    </w:p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72bVCTxSpiLkrbaJB75vo8NbA==">CgMxLjA4AHIhMUxQLTJpWXJnNXFBLXlhRnhVR2RmNDZ2UTJBUTlqQ3l2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afe0fa33-0ba6-431a-aa94-2013884c40c5</vt:lpwstr>
  </property>
</Properties>
</file>